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1" w:rsidRPr="00B81FB1" w:rsidRDefault="00B81FB1" w:rsidP="00B81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1FB1">
        <w:rPr>
          <w:rFonts w:ascii="Times New Roman" w:hAnsi="Times New Roman" w:cs="Times New Roman"/>
          <w:color w:val="FF0000"/>
          <w:sz w:val="28"/>
          <w:szCs w:val="28"/>
        </w:rPr>
        <w:t>ПАМЯТКА</w:t>
      </w:r>
    </w:p>
    <w:p w:rsidR="00B81FB1" w:rsidRPr="00B81FB1" w:rsidRDefault="00B81FB1" w:rsidP="00B81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1FB1">
        <w:rPr>
          <w:rFonts w:ascii="Times New Roman" w:hAnsi="Times New Roman" w:cs="Times New Roman"/>
          <w:color w:val="FF0000"/>
          <w:sz w:val="28"/>
          <w:szCs w:val="28"/>
        </w:rPr>
        <w:t>по мерам пожарной безопасности при эксплуатации электроприборов.</w:t>
      </w:r>
    </w:p>
    <w:p w:rsidR="00B81FB1" w:rsidRPr="00B81FB1" w:rsidRDefault="00B81FB1" w:rsidP="00B81F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702F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напоминаем вам, что п</w:t>
      </w:r>
      <w:r w:rsidRPr="00B81FB1">
        <w:rPr>
          <w:rFonts w:ascii="Times New Roman" w:hAnsi="Times New Roman" w:cs="Times New Roman"/>
          <w:sz w:val="28"/>
          <w:szCs w:val="28"/>
        </w:rPr>
        <w:t>ри эксплуатации электропроводки и электробытовых приборов запрещается:</w:t>
      </w:r>
    </w:p>
    <w:p w:rsid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закладывать провода и шнуры за газовые и водопроводные трубы;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вытягивать вилку за шнур из розетки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завязывать электропровода, оттягивать электр</w:t>
      </w:r>
      <w:r>
        <w:rPr>
          <w:rFonts w:ascii="Times New Roman" w:hAnsi="Times New Roman" w:cs="Times New Roman"/>
          <w:sz w:val="28"/>
          <w:szCs w:val="28"/>
        </w:rPr>
        <w:t>олампы с помощью шпагата, ниток;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подвешивать абажуры и люстры на электрических проводах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снимать электропровода с роликов, крепить их на гвоздях, а также допускать соприкосновение проводов с конструктивными элементами здания и различными предметами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применять для осветительной электропроводки радио-, телефонные и другие провода, предназначенные для сетей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использовать электропровода и ролики для подвешивания одежды, картин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FB1">
        <w:rPr>
          <w:rFonts w:ascii="Times New Roman" w:hAnsi="Times New Roman" w:cs="Times New Roman"/>
          <w:sz w:val="28"/>
          <w:szCs w:val="28"/>
        </w:rPr>
        <w:t xml:space="preserve"> а также заклеивать их обоями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FB1">
        <w:rPr>
          <w:rFonts w:ascii="Times New Roman" w:hAnsi="Times New Roman" w:cs="Times New Roman"/>
          <w:sz w:val="28"/>
          <w:szCs w:val="28"/>
        </w:rPr>
        <w:t xml:space="preserve"> закрывать мебелью, хозяйственным инвентарем выключатели, штепсельные розетки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 xml:space="preserve">применять для </w:t>
      </w:r>
      <w:proofErr w:type="spellStart"/>
      <w:r w:rsidRPr="00B81FB1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Pr="00B81FB1">
        <w:rPr>
          <w:rFonts w:ascii="Times New Roman" w:hAnsi="Times New Roman" w:cs="Times New Roman"/>
          <w:sz w:val="28"/>
          <w:szCs w:val="28"/>
        </w:rPr>
        <w:t xml:space="preserve"> нестандартные (самодельные) нагревательные печи или мощные электрические лампы накаливания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применять абажуры из бумаги и других легковоспламеняющихся материалов без специальных каркасов, обеспечивающих безопасное расстояние от абажура до электроламп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оставлять без присмотра включенными в электросеть электробытовые приборы, за исключением холодильников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 xml:space="preserve">бытовые электронагревательные приборы необходимо устанавливать на негорючее основание </w:t>
      </w:r>
      <w:r>
        <w:rPr>
          <w:rFonts w:ascii="Times New Roman" w:hAnsi="Times New Roman" w:cs="Times New Roman"/>
          <w:sz w:val="28"/>
          <w:szCs w:val="28"/>
        </w:rPr>
        <w:t>(подставку) достаточной толщины;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запрещается использовать различные электрически нагревательные и обогревательные печи, рефлекторы и камины для сушки одежды, белья и т. 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FB1">
        <w:rPr>
          <w:rFonts w:ascii="Times New Roman" w:hAnsi="Times New Roman" w:cs="Times New Roman"/>
          <w:sz w:val="28"/>
          <w:szCs w:val="28"/>
        </w:rPr>
        <w:t>запрещается в одну розетку включать одновременно нескольких бытовых приборов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FB1" w:rsidRPr="00B81FB1" w:rsidRDefault="00B81FB1" w:rsidP="00B8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B81FB1">
        <w:rPr>
          <w:rFonts w:eastAsiaTheme="minorEastAsia"/>
          <w:b/>
          <w:bCs/>
          <w:color w:val="FF0000"/>
          <w:kern w:val="24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Соблюдайте правила пожарной безопасности! </w:t>
      </w:r>
    </w:p>
    <w:p w:rsidR="00B81FB1" w:rsidRDefault="00B81FB1" w:rsidP="00B81FB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81FB1">
        <w:rPr>
          <w:rFonts w:eastAsiaTheme="minorEastAsia"/>
          <w:b/>
          <w:bCs/>
          <w:color w:val="FF0000"/>
          <w:kern w:val="24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Берегите себя и жизнь своих близких!</w:t>
      </w:r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B81FB1">
        <w:rPr>
          <w:color w:val="FF0000"/>
          <w:sz w:val="40"/>
          <w:szCs w:val="40"/>
        </w:rPr>
        <w:t xml:space="preserve">В случае возникновения пожара немедленно </w:t>
      </w:r>
    </w:p>
    <w:p w:rsid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B81FB1">
        <w:rPr>
          <w:color w:val="FF0000"/>
          <w:sz w:val="40"/>
          <w:szCs w:val="40"/>
        </w:rPr>
        <w:t xml:space="preserve">звоните в </w:t>
      </w:r>
      <w:proofErr w:type="spellStart"/>
      <w:r w:rsidRPr="00B81FB1">
        <w:rPr>
          <w:color w:val="FF0000"/>
          <w:sz w:val="40"/>
          <w:szCs w:val="40"/>
        </w:rPr>
        <w:t>пожарно</w:t>
      </w:r>
      <w:proofErr w:type="spellEnd"/>
      <w:r w:rsidRPr="00B81FB1">
        <w:rPr>
          <w:color w:val="FF0000"/>
          <w:sz w:val="40"/>
          <w:szCs w:val="40"/>
        </w:rPr>
        <w:t xml:space="preserve"> – спасательную службу </w:t>
      </w:r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B81FB1">
        <w:rPr>
          <w:color w:val="FF0000"/>
          <w:sz w:val="40"/>
          <w:szCs w:val="40"/>
        </w:rPr>
        <w:t>по телефону «01»</w:t>
      </w:r>
      <w:r>
        <w:rPr>
          <w:color w:val="FF0000"/>
          <w:sz w:val="40"/>
          <w:szCs w:val="40"/>
        </w:rPr>
        <w:t xml:space="preserve"> или</w:t>
      </w:r>
      <w:r w:rsidRPr="00B81FB1">
        <w:rPr>
          <w:color w:val="FF0000"/>
          <w:sz w:val="40"/>
          <w:szCs w:val="40"/>
        </w:rPr>
        <w:t xml:space="preserve"> «112»</w:t>
      </w:r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bookmarkStart w:id="0" w:name="_GoBack"/>
      <w:bookmarkEnd w:id="0"/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B81FB1" w:rsidRPr="00B81FB1" w:rsidRDefault="00B81FB1" w:rsidP="00B81FB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B81FB1" w:rsidRPr="00B81FB1" w:rsidRDefault="00B81FB1" w:rsidP="00B81FB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B81FB1">
        <w:rPr>
          <w:sz w:val="20"/>
          <w:szCs w:val="20"/>
        </w:rPr>
        <w:t>Администрация Воскресенского муниципального района</w:t>
      </w:r>
    </w:p>
    <w:p w:rsidR="00B81FB1" w:rsidRPr="00B81FB1" w:rsidRDefault="00B81FB1" w:rsidP="00B81FB1">
      <w:pPr>
        <w:spacing w:after="0" w:line="240" w:lineRule="auto"/>
        <w:rPr>
          <w:rFonts w:ascii="Times New Roman" w:hAnsi="Times New Roman" w:cs="Times New Roman"/>
        </w:rPr>
      </w:pPr>
    </w:p>
    <w:sectPr w:rsidR="00B81FB1" w:rsidRPr="00B81FB1" w:rsidSect="00B81FB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1"/>
    <w:rsid w:val="0014702F"/>
    <w:rsid w:val="00B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F4D0-16DA-45E9-A935-EA5BB22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Ладинский Владимир Юрьевич</dc:creator>
  <cp:keywords/>
  <dc:description/>
  <cp:lastModifiedBy>Ладинский Владимир Юрьевич</cp:lastModifiedBy>
  <cp:revision>1</cp:revision>
  <dcterms:created xsi:type="dcterms:W3CDTF">2017-02-07T08:16:00Z</dcterms:created>
  <dcterms:modified xsi:type="dcterms:W3CDTF">2017-02-07T08:24:00Z</dcterms:modified>
</cp:coreProperties>
</file>